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20A1" w14:textId="77777777" w:rsidR="00FC469E" w:rsidRPr="00F2676B" w:rsidRDefault="00FC469E" w:rsidP="00FC469E">
      <w:pPr>
        <w:spacing w:after="0" w:line="240" w:lineRule="auto"/>
        <w:jc w:val="center"/>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Team Charter: Nursing Research Advisory and Networking Team</w:t>
      </w:r>
    </w:p>
    <w:p w14:paraId="2B597218"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217ABFA3"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Mission Statement</w:t>
      </w:r>
    </w:p>
    <w:p w14:paraId="7D169D8A"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67A6A25A"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The Nursing Research Advisory and Networking Team (ANT) is committed to advancing nursing research, fostering collaboration, and serving the research-based needs of the Colorado Nurses Association (CNA) and the broader nursing community. Our mission is to promote evidence-based nursing practice and policies, contribute to the development of innovative research initiatives, and provide a supportive environment for knowledge exchange and professional growth.   </w:t>
      </w:r>
    </w:p>
    <w:p w14:paraId="7EAF5432"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273E0BE2"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Team Objectives</w:t>
      </w:r>
    </w:p>
    <w:p w14:paraId="125AB18D" w14:textId="77777777" w:rsidR="00FC469E" w:rsidRPr="00F2676B" w:rsidRDefault="00FC469E" w:rsidP="00FC469E">
      <w:pPr>
        <w:spacing w:after="0" w:line="240" w:lineRule="auto"/>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kern w:val="0"/>
          <w:sz w:val="24"/>
          <w:szCs w:val="24"/>
          <w14:ligatures w14:val="none"/>
        </w:rPr>
        <w:br/>
      </w:r>
      <w:r>
        <w:rPr>
          <w:rFonts w:ascii="Times New Roman" w:eastAsia="Times New Roman" w:hAnsi="Times New Roman" w:cs="Times New Roman"/>
          <w:color w:val="000000"/>
          <w:kern w:val="0"/>
          <w:sz w:val="24"/>
          <w:szCs w:val="24"/>
          <w14:ligatures w14:val="none"/>
        </w:rPr>
        <w:t xml:space="preserve">1. </w:t>
      </w:r>
      <w:r>
        <w:rPr>
          <w:rFonts w:ascii="Times New Roman" w:eastAsia="Times New Roman" w:hAnsi="Times New Roman" w:cs="Times New Roman"/>
          <w:color w:val="000000"/>
          <w:kern w:val="0"/>
          <w:sz w:val="24"/>
          <w:szCs w:val="24"/>
          <w14:ligatures w14:val="none"/>
        </w:rPr>
        <w:tab/>
      </w:r>
      <w:r w:rsidRPr="00F2676B">
        <w:rPr>
          <w:rFonts w:ascii="Times New Roman" w:eastAsia="Times New Roman" w:hAnsi="Times New Roman" w:cs="Times New Roman"/>
          <w:color w:val="000000"/>
          <w:kern w:val="0"/>
          <w:sz w:val="24"/>
          <w:szCs w:val="24"/>
          <w14:ligatures w14:val="none"/>
        </w:rPr>
        <w:t>Nursing Research Advancement</w:t>
      </w:r>
    </w:p>
    <w:p w14:paraId="3C5A1689"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671F54F7" w14:textId="77777777" w:rsidR="00FC469E" w:rsidRPr="00F2676B" w:rsidRDefault="00FC469E" w:rsidP="00FC469E">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Foster a culture of research excellence among nursing professionals across all settings.</w:t>
      </w:r>
    </w:p>
    <w:p w14:paraId="380B87B5" w14:textId="77777777" w:rsidR="00FC469E" w:rsidRPr="00F2676B" w:rsidRDefault="00FC469E" w:rsidP="00FC469E">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Identify and prioritize key research areas relevant to nursing practice, policy, legislation, and patient care.</w:t>
      </w:r>
    </w:p>
    <w:p w14:paraId="2D620DE3" w14:textId="77777777" w:rsidR="00FC469E" w:rsidRPr="00F2676B" w:rsidRDefault="00FC469E" w:rsidP="00FC469E">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Promote evidence-based practices through dissemination of research findings.</w:t>
      </w:r>
    </w:p>
    <w:p w14:paraId="25BB7CDB" w14:textId="77777777" w:rsidR="00FC469E" w:rsidRPr="00F2676B" w:rsidRDefault="00FC469E" w:rsidP="00FC469E">
      <w:pPr>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Support and mentor nurses in conducting high-quality research projects.</w:t>
      </w:r>
    </w:p>
    <w:p w14:paraId="24B1AAA9"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kern w:val="0"/>
          <w:sz w:val="24"/>
          <w:szCs w:val="24"/>
          <w14:ligatures w14:val="none"/>
        </w:rPr>
        <w:br/>
      </w:r>
    </w:p>
    <w:p w14:paraId="4EECEBB6" w14:textId="77777777" w:rsidR="00FC469E" w:rsidRPr="00F2676B" w:rsidRDefault="00FC469E" w:rsidP="00FC469E">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Research Collaboration </w:t>
      </w:r>
    </w:p>
    <w:p w14:paraId="721B888B"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25523E20" w14:textId="77777777" w:rsidR="00FC469E" w:rsidRPr="00F2676B" w:rsidRDefault="00FC469E" w:rsidP="00FC469E">
      <w:pPr>
        <w:numPr>
          <w:ilvl w:val="0"/>
          <w:numId w:val="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Facilitate collaboration among nursing professionals, researchers, educators, and policy makers to improve the health and wellbeing of the population.</w:t>
      </w:r>
    </w:p>
    <w:p w14:paraId="5F260E64" w14:textId="77777777" w:rsidR="00FC469E" w:rsidRPr="00F2676B" w:rsidRDefault="00FC469E" w:rsidP="00FC469E">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Establish partnerships with other healthcare teams, institutions, and research organizations.</w:t>
      </w:r>
    </w:p>
    <w:p w14:paraId="5202F814" w14:textId="77777777" w:rsidR="00FC469E" w:rsidRPr="00F2676B" w:rsidRDefault="00FC469E" w:rsidP="00FC469E">
      <w:pPr>
        <w:numPr>
          <w:ilvl w:val="0"/>
          <w:numId w:val="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Promote interdisciplinary collaboration to address complex healthcare challenges.</w:t>
      </w:r>
    </w:p>
    <w:p w14:paraId="56F40ABB"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6B4C7E40" w14:textId="77777777" w:rsidR="00FC469E" w:rsidRPr="00F2676B" w:rsidRDefault="00FC469E" w:rsidP="00FC469E">
      <w:pPr>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Knowledge Sharing</w:t>
      </w:r>
    </w:p>
    <w:p w14:paraId="709440AD"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02822E8D" w14:textId="77777777" w:rsidR="00FC469E" w:rsidRPr="00F2676B" w:rsidRDefault="00FC469E" w:rsidP="00FC469E">
      <w:pPr>
        <w:numPr>
          <w:ilvl w:val="0"/>
          <w:numId w:val="1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Disseminate research insights, best practices, and innovative ideas to the CNA and broader nursing community.</w:t>
      </w:r>
    </w:p>
    <w:p w14:paraId="57409AE2" w14:textId="77777777" w:rsidR="00FC469E" w:rsidRPr="00F2676B" w:rsidRDefault="00FC469E" w:rsidP="00FC469E">
      <w:pPr>
        <w:numPr>
          <w:ilvl w:val="0"/>
          <w:numId w:val="1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Organize educational sessions, workshops, and webinars to enhance nursing research skills.</w:t>
      </w:r>
    </w:p>
    <w:p w14:paraId="6482AAC4" w14:textId="77777777" w:rsidR="00FC469E" w:rsidRPr="00C95C5D" w:rsidRDefault="00FC469E" w:rsidP="00FC469E">
      <w:pPr>
        <w:pStyle w:val="ListParagraph"/>
        <w:numPr>
          <w:ilvl w:val="0"/>
          <w:numId w:val="1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95C5D">
        <w:rPr>
          <w:rFonts w:ascii="Times New Roman" w:eastAsia="Times New Roman" w:hAnsi="Times New Roman" w:cs="Times New Roman"/>
          <w:color w:val="000000"/>
          <w:kern w:val="0"/>
          <w:sz w:val="24"/>
          <w:szCs w:val="24"/>
          <w14:ligatures w14:val="none"/>
        </w:rPr>
        <w:t>Maintain a central repository of research resources and tools for CNA members.</w:t>
      </w:r>
    </w:p>
    <w:p w14:paraId="03DE09CF"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782AED30" w14:textId="77777777" w:rsidR="00FC469E" w:rsidRPr="00F2676B" w:rsidRDefault="00FC469E" w:rsidP="00FC469E">
      <w:pPr>
        <w:numPr>
          <w:ilvl w:val="0"/>
          <w:numId w:val="1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Research Professional Development </w:t>
      </w:r>
    </w:p>
    <w:p w14:paraId="21DA43F9"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4D6E72E9" w14:textId="77777777" w:rsidR="00FC469E" w:rsidRPr="00F2676B" w:rsidRDefault="00FC469E" w:rsidP="00FC469E">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Provide mentoring and support for nurses at all career stages, from novice to experienced, in the planning, implementation, evaluation, and dissemination of research and scholarship</w:t>
      </w:r>
    </w:p>
    <w:p w14:paraId="213B2B1D" w14:textId="77777777" w:rsidR="00FC469E" w:rsidRPr="00F2676B" w:rsidRDefault="00FC469E" w:rsidP="00FC469E">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Encourage nurses to pursue continuing education and certification in nursing research.</w:t>
      </w:r>
    </w:p>
    <w:p w14:paraId="75F1C289" w14:textId="77777777" w:rsidR="00FC469E" w:rsidRPr="00F2676B" w:rsidRDefault="00FC469E" w:rsidP="00FC469E">
      <w:pPr>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Create opportunities for leadership development within the nursing research field.</w:t>
      </w:r>
    </w:p>
    <w:p w14:paraId="56C0FB27"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446FEAE6"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Team Structure</w:t>
      </w:r>
    </w:p>
    <w:p w14:paraId="14934A55" w14:textId="45FC4998" w:rsidR="00FC469E" w:rsidRPr="00FE23A3"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lastRenderedPageBreak/>
        <w:t>The Nursing Research ANT will be led by a single Chairperson or up to two Co-</w:t>
      </w:r>
      <w:r w:rsidR="00E87A7B" w:rsidRPr="00F2676B">
        <w:rPr>
          <w:rFonts w:ascii="Times New Roman" w:eastAsia="Times New Roman" w:hAnsi="Times New Roman" w:cs="Times New Roman"/>
          <w:color w:val="000000"/>
          <w:kern w:val="0"/>
          <w:sz w:val="24"/>
          <w:szCs w:val="24"/>
          <w14:ligatures w14:val="none"/>
        </w:rPr>
        <w:t>Chairpersons</w:t>
      </w:r>
      <w:r w:rsidRPr="00F2676B">
        <w:rPr>
          <w:rFonts w:ascii="Times New Roman" w:eastAsia="Times New Roman" w:hAnsi="Times New Roman" w:cs="Times New Roman"/>
          <w:color w:val="000000"/>
          <w:kern w:val="0"/>
          <w:sz w:val="24"/>
          <w:szCs w:val="24"/>
          <w14:ligatures w14:val="none"/>
        </w:rPr>
        <w:t xml:space="preserve">. </w:t>
      </w:r>
      <w:r w:rsidRPr="00FE23A3">
        <w:rPr>
          <w:rFonts w:ascii="Times New Roman" w:eastAsia="Times New Roman" w:hAnsi="Times New Roman" w:cs="Times New Roman"/>
          <w:color w:val="000000"/>
          <w:kern w:val="0"/>
          <w:sz w:val="24"/>
          <w:szCs w:val="24"/>
          <w14:ligatures w14:val="none"/>
        </w:rPr>
        <w:t xml:space="preserve">The team will also include </w:t>
      </w:r>
      <w:r w:rsidRPr="00E87A7B">
        <w:rPr>
          <w:rFonts w:ascii="Times New Roman" w:eastAsia="Times New Roman" w:hAnsi="Times New Roman" w:cs="Times New Roman"/>
          <w:color w:val="000000"/>
          <w:kern w:val="0"/>
          <w:sz w:val="24"/>
          <w:szCs w:val="24"/>
          <w14:ligatures w14:val="none"/>
        </w:rPr>
        <w:t xml:space="preserve">a </w:t>
      </w:r>
      <w:r w:rsidRPr="00E87A7B">
        <w:rPr>
          <w:rFonts w:ascii="Times New Roman" w:eastAsia="Times New Roman" w:hAnsi="Times New Roman" w:cs="Times New Roman"/>
          <w:color w:val="000000"/>
          <w:kern w:val="0"/>
          <w:sz w:val="24"/>
          <w:szCs w:val="24"/>
          <w:shd w:val="clear" w:color="auto" w:fill="4A86E8"/>
          <w14:ligatures w14:val="none"/>
        </w:rPr>
        <w:t>Board</w:t>
      </w:r>
      <w:r w:rsidRPr="00E87A7B">
        <w:rPr>
          <w:rFonts w:ascii="Times New Roman" w:eastAsia="Times New Roman" w:hAnsi="Times New Roman" w:cs="Times New Roman"/>
          <w:color w:val="000000"/>
          <w:kern w:val="0"/>
          <w:sz w:val="24"/>
          <w:szCs w:val="24"/>
          <w14:ligatures w14:val="none"/>
        </w:rPr>
        <w:t xml:space="preserve"> liaison</w:t>
      </w:r>
      <w:r w:rsidRPr="00FE23A3">
        <w:rPr>
          <w:rFonts w:ascii="Times New Roman" w:eastAsia="Times New Roman" w:hAnsi="Times New Roman" w:cs="Times New Roman"/>
          <w:color w:val="000000"/>
          <w:kern w:val="0"/>
          <w:sz w:val="24"/>
          <w:szCs w:val="24"/>
          <w14:ligatures w14:val="none"/>
        </w:rPr>
        <w:t xml:space="preserve"> from CNA and an unlimited number of members from clinical, research, policy, and educational settings with an expressed interest in nursing research. Current CNA membership is required. </w:t>
      </w:r>
    </w:p>
    <w:p w14:paraId="71974B02" w14:textId="77777777" w:rsidR="00FC469E" w:rsidRPr="00FE23A3" w:rsidRDefault="00FC469E" w:rsidP="00FC469E">
      <w:pPr>
        <w:spacing w:after="0" w:line="240" w:lineRule="auto"/>
        <w:rPr>
          <w:rFonts w:ascii="Times New Roman" w:eastAsia="Times New Roman" w:hAnsi="Times New Roman" w:cs="Times New Roman"/>
          <w:kern w:val="0"/>
          <w:sz w:val="24"/>
          <w:szCs w:val="24"/>
          <w14:ligatures w14:val="none"/>
        </w:rPr>
      </w:pPr>
    </w:p>
    <w:p w14:paraId="54258B67" w14:textId="77777777" w:rsidR="00FC469E" w:rsidRPr="00FE23A3" w:rsidRDefault="00FC469E" w:rsidP="00FC469E">
      <w:pPr>
        <w:spacing w:after="0" w:line="240" w:lineRule="auto"/>
        <w:rPr>
          <w:rFonts w:ascii="Times New Roman" w:eastAsia="Times New Roman" w:hAnsi="Times New Roman" w:cs="Times New Roman"/>
          <w:kern w:val="0"/>
          <w:sz w:val="24"/>
          <w:szCs w:val="24"/>
          <w14:ligatures w14:val="none"/>
        </w:rPr>
      </w:pPr>
      <w:r w:rsidRPr="00FE23A3">
        <w:rPr>
          <w:rFonts w:ascii="Times New Roman" w:eastAsia="Times New Roman" w:hAnsi="Times New Roman" w:cs="Times New Roman"/>
          <w:color w:val="000000"/>
          <w:kern w:val="0"/>
          <w:sz w:val="24"/>
          <w:szCs w:val="24"/>
          <w14:ligatures w14:val="none"/>
        </w:rPr>
        <w:t>Team roles are as follows:</w:t>
      </w:r>
    </w:p>
    <w:p w14:paraId="3F61DC0A" w14:textId="77777777" w:rsidR="00FC469E" w:rsidRPr="00FE23A3" w:rsidRDefault="00FC469E" w:rsidP="00FC469E">
      <w:pPr>
        <w:spacing w:after="0" w:line="240" w:lineRule="auto"/>
        <w:rPr>
          <w:rFonts w:ascii="Times New Roman" w:eastAsia="Times New Roman" w:hAnsi="Times New Roman" w:cs="Times New Roman"/>
          <w:kern w:val="0"/>
          <w:sz w:val="24"/>
          <w:szCs w:val="24"/>
          <w14:ligatures w14:val="none"/>
        </w:rPr>
      </w:pPr>
    </w:p>
    <w:p w14:paraId="28433B82" w14:textId="77777777" w:rsidR="00FC469E" w:rsidRPr="00FE23A3" w:rsidRDefault="00FC469E" w:rsidP="00FC469E">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E23A3">
        <w:rPr>
          <w:rFonts w:ascii="Times New Roman" w:eastAsia="Times New Roman" w:hAnsi="Times New Roman" w:cs="Times New Roman"/>
          <w:color w:val="000000"/>
          <w:kern w:val="0"/>
          <w:sz w:val="24"/>
          <w:szCs w:val="24"/>
          <w14:ligatures w14:val="none"/>
        </w:rPr>
        <w:t>Chairperson / Co-Chairpersons: Responsible for overall team coordination, setting the agenda for meetings, and representing the team in external engagements.</w:t>
      </w:r>
    </w:p>
    <w:p w14:paraId="364EB5D5" w14:textId="77777777" w:rsidR="00FC469E" w:rsidRPr="00F2676B" w:rsidRDefault="00FC469E" w:rsidP="00FC469E">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E23A3">
        <w:rPr>
          <w:rFonts w:ascii="Times New Roman" w:eastAsia="Times New Roman" w:hAnsi="Times New Roman" w:cs="Times New Roman"/>
          <w:color w:val="000000"/>
          <w:kern w:val="0"/>
          <w:sz w:val="24"/>
          <w:szCs w:val="24"/>
          <w14:ligatures w14:val="none"/>
        </w:rPr>
        <w:t xml:space="preserve">CNA </w:t>
      </w:r>
      <w:r w:rsidRPr="00E87A7B">
        <w:rPr>
          <w:rFonts w:ascii="Times New Roman" w:eastAsia="Times New Roman" w:hAnsi="Times New Roman" w:cs="Times New Roman"/>
          <w:color w:val="000000"/>
          <w:kern w:val="0"/>
          <w:sz w:val="24"/>
          <w:szCs w:val="24"/>
          <w:shd w:val="clear" w:color="auto" w:fill="4A86E8"/>
          <w14:ligatures w14:val="none"/>
        </w:rPr>
        <w:t>Board</w:t>
      </w:r>
      <w:r w:rsidRPr="00FE23A3">
        <w:rPr>
          <w:rFonts w:ascii="Times New Roman" w:eastAsia="Times New Roman" w:hAnsi="Times New Roman" w:cs="Times New Roman"/>
          <w:color w:val="000000"/>
          <w:kern w:val="0"/>
          <w:sz w:val="24"/>
          <w:szCs w:val="24"/>
          <w14:ligatures w14:val="none"/>
        </w:rPr>
        <w:t xml:space="preserve"> Liaison: Serves as a communication bridge, ensuring that information flows smoothly between the</w:t>
      </w:r>
      <w:r w:rsidRPr="00F2676B">
        <w:rPr>
          <w:rFonts w:ascii="Times New Roman" w:eastAsia="Times New Roman" w:hAnsi="Times New Roman" w:cs="Times New Roman"/>
          <w:color w:val="000000"/>
          <w:kern w:val="0"/>
          <w:sz w:val="24"/>
          <w:szCs w:val="24"/>
          <w14:ligatures w14:val="none"/>
        </w:rPr>
        <w:t xml:space="preserve"> Nursing Research ANT and CNA Board of Directors and facilitating collaboration and alignment on objectives.  </w:t>
      </w:r>
    </w:p>
    <w:p w14:paraId="04A26A6C" w14:textId="77777777" w:rsidR="00FC469E" w:rsidRPr="00F2676B" w:rsidRDefault="00FC469E" w:rsidP="00FC469E">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Members: Participate in activities to support the team’s objectives and contribute to its success.  </w:t>
      </w:r>
    </w:p>
    <w:p w14:paraId="65D973FE"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6243D168"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Meeting Schedule</w:t>
      </w:r>
    </w:p>
    <w:p w14:paraId="5EC55F77"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54EC4C85"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The Nursing Research ANT will meet monthly to discuss progress, plan activities, and address any relevant issues. Additional meetings may be scheduled as needed.</w:t>
      </w:r>
    </w:p>
    <w:p w14:paraId="08406090"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28C52A6A"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Decision-Making Process</w:t>
      </w:r>
    </w:p>
    <w:p w14:paraId="2EF8DD88"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1C5766A7"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Decision-making within the team will be consensus-based. All members are encouraged to voice their opinions and contribute to discussions. In the event of a deadlock, the Chairperson / Co-Chairpersons will make the final decision.</w:t>
      </w:r>
    </w:p>
    <w:p w14:paraId="6009C9A4"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72898286"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Communication Channels</w:t>
      </w:r>
    </w:p>
    <w:p w14:paraId="206148BD"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4F305074"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Team communication will primarily occur through email, virtual meetings, and a dedicated online platform where members can share resources and engage in discussions.</w:t>
      </w:r>
    </w:p>
    <w:p w14:paraId="0B8B4B29"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79CF0F46"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Membership and Inclusivity</w:t>
      </w:r>
    </w:p>
    <w:p w14:paraId="1789F727"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22DB5D6D"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Membership in the Nursing Research ANT is open to all nursing professionals interested in nursing research. We are committed to promoting diversity and inclusion within our team and ensuring that all voices are heard and valued.</w:t>
      </w:r>
    </w:p>
    <w:p w14:paraId="549BD24C"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78DF942F"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Code of Conduct</w:t>
      </w:r>
    </w:p>
    <w:p w14:paraId="3444C277"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4CE51E94"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All members are expected to adhere to a code of conduct that promotes respect, professionalism, and ethical conduct in all team activities.</w:t>
      </w:r>
    </w:p>
    <w:p w14:paraId="0CD2FB52"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15002D51"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t>Amendment Process</w:t>
      </w:r>
    </w:p>
    <w:p w14:paraId="42D73C91"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563B4CBC"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This charter may be amended as needed by a majority vote of team members during team meetings. Proposed amendments should be submitted in writing in advance of the meeting.</w:t>
      </w:r>
    </w:p>
    <w:p w14:paraId="3BFB9BC4"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b/>
          <w:bCs/>
          <w:color w:val="000000"/>
          <w:kern w:val="0"/>
          <w:sz w:val="24"/>
          <w:szCs w:val="24"/>
          <w14:ligatures w14:val="none"/>
        </w:rPr>
        <w:lastRenderedPageBreak/>
        <w:t>Approval and Adoption</w:t>
      </w:r>
    </w:p>
    <w:p w14:paraId="3E939561"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3ED688A6"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This team charter is approved and adopted by the founding members of the Nursing Research Advisory and Networking Team:</w:t>
      </w:r>
    </w:p>
    <w:p w14:paraId="47451D0C"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41783FE8"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Linda Kottmann</w:t>
      </w:r>
    </w:p>
    <w:p w14:paraId="3D388C5C"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3D6D8089"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Karlo Oarde</w:t>
      </w:r>
    </w:p>
    <w:p w14:paraId="2CE8DCD1"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7C6BF79E"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r w:rsidRPr="00F2676B">
        <w:rPr>
          <w:rFonts w:ascii="Times New Roman" w:eastAsia="Times New Roman" w:hAnsi="Times New Roman" w:cs="Times New Roman"/>
          <w:color w:val="000000"/>
          <w:kern w:val="0"/>
          <w:sz w:val="24"/>
          <w:szCs w:val="24"/>
          <w14:ligatures w14:val="none"/>
        </w:rPr>
        <w:t>Kenneth Oja</w:t>
      </w:r>
    </w:p>
    <w:p w14:paraId="5507635B" w14:textId="77777777" w:rsidR="00FC469E" w:rsidRPr="00F2676B" w:rsidRDefault="00FC469E" w:rsidP="00FC469E">
      <w:pPr>
        <w:spacing w:after="0" w:line="240" w:lineRule="auto"/>
        <w:rPr>
          <w:rFonts w:ascii="Times New Roman" w:eastAsia="Times New Roman" w:hAnsi="Times New Roman" w:cs="Times New Roman"/>
          <w:kern w:val="0"/>
          <w:sz w:val="24"/>
          <w:szCs w:val="24"/>
          <w14:ligatures w14:val="none"/>
        </w:rPr>
      </w:pPr>
    </w:p>
    <w:p w14:paraId="177B76BF" w14:textId="77777777" w:rsidR="00FC469E" w:rsidRDefault="00FC469E" w:rsidP="00FC469E">
      <w:pPr>
        <w:spacing w:after="0" w:line="240" w:lineRule="auto"/>
        <w:rPr>
          <w:rFonts w:ascii="Times New Roman" w:eastAsia="Times New Roman" w:hAnsi="Times New Roman" w:cs="Times New Roman"/>
          <w:color w:val="000000"/>
          <w:kern w:val="0"/>
          <w:sz w:val="24"/>
          <w:szCs w:val="24"/>
          <w14:ligatures w14:val="none"/>
        </w:rPr>
      </w:pPr>
      <w:r w:rsidRPr="00F2676B">
        <w:rPr>
          <w:rFonts w:ascii="Times New Roman" w:eastAsia="Times New Roman" w:hAnsi="Times New Roman" w:cs="Times New Roman"/>
          <w:color w:val="000000"/>
          <w:kern w:val="0"/>
          <w:sz w:val="24"/>
          <w:szCs w:val="24"/>
          <w14:ligatures w14:val="none"/>
        </w:rPr>
        <w:t>Natalie Pool</w:t>
      </w:r>
    </w:p>
    <w:p w14:paraId="6DBB554A" w14:textId="77777777" w:rsidR="00E87A7B" w:rsidRDefault="00E87A7B" w:rsidP="00FC469E">
      <w:pPr>
        <w:spacing w:after="0" w:line="240" w:lineRule="auto"/>
        <w:rPr>
          <w:rFonts w:ascii="Times New Roman" w:eastAsia="Times New Roman" w:hAnsi="Times New Roman" w:cs="Times New Roman"/>
          <w:color w:val="000000"/>
          <w:kern w:val="0"/>
          <w:sz w:val="24"/>
          <w:szCs w:val="24"/>
          <w14:ligatures w14:val="none"/>
        </w:rPr>
      </w:pPr>
    </w:p>
    <w:p w14:paraId="6614411E" w14:textId="4B5CC9B3" w:rsidR="00E87A7B" w:rsidRPr="00F2676B" w:rsidRDefault="00E87A7B" w:rsidP="00FC469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Reviewed by ED and shared with BOD</w:t>
      </w:r>
    </w:p>
    <w:p w14:paraId="76874B4F" w14:textId="77777777" w:rsidR="00FC469E" w:rsidRDefault="00FC469E" w:rsidP="00FC469E"/>
    <w:p w14:paraId="47400F7E" w14:textId="77777777" w:rsidR="00FC469E" w:rsidRDefault="00FC469E"/>
    <w:sectPr w:rsidR="00FC469E" w:rsidSect="00F5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5A6"/>
    <w:multiLevelType w:val="multilevel"/>
    <w:tmpl w:val="A768D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76D3D"/>
    <w:multiLevelType w:val="multilevel"/>
    <w:tmpl w:val="3934D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B526A"/>
    <w:multiLevelType w:val="multilevel"/>
    <w:tmpl w:val="D588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14DA1"/>
    <w:multiLevelType w:val="multilevel"/>
    <w:tmpl w:val="9EFE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521F0"/>
    <w:multiLevelType w:val="multilevel"/>
    <w:tmpl w:val="7114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32855"/>
    <w:multiLevelType w:val="multilevel"/>
    <w:tmpl w:val="0796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C6E78"/>
    <w:multiLevelType w:val="multilevel"/>
    <w:tmpl w:val="61CE9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B78D9"/>
    <w:multiLevelType w:val="multilevel"/>
    <w:tmpl w:val="D668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034170">
    <w:abstractNumId w:val="5"/>
    <w:lvlOverride w:ilvl="0">
      <w:lvl w:ilvl="0">
        <w:numFmt w:val="lowerLetter"/>
        <w:lvlText w:val="%1."/>
        <w:lvlJc w:val="left"/>
      </w:lvl>
    </w:lvlOverride>
  </w:num>
  <w:num w:numId="2" w16cid:durableId="854687379">
    <w:abstractNumId w:val="5"/>
    <w:lvlOverride w:ilvl="0">
      <w:lvl w:ilvl="0">
        <w:numFmt w:val="lowerLetter"/>
        <w:lvlText w:val="%1."/>
        <w:lvlJc w:val="left"/>
      </w:lvl>
    </w:lvlOverride>
  </w:num>
  <w:num w:numId="3" w16cid:durableId="825635799">
    <w:abstractNumId w:val="5"/>
    <w:lvlOverride w:ilvl="0">
      <w:lvl w:ilvl="0">
        <w:numFmt w:val="lowerLetter"/>
        <w:lvlText w:val="%1."/>
        <w:lvlJc w:val="left"/>
      </w:lvl>
    </w:lvlOverride>
  </w:num>
  <w:num w:numId="4" w16cid:durableId="1963263447">
    <w:abstractNumId w:val="5"/>
    <w:lvlOverride w:ilvl="0">
      <w:lvl w:ilvl="0">
        <w:numFmt w:val="lowerLetter"/>
        <w:lvlText w:val="%1."/>
        <w:lvlJc w:val="left"/>
      </w:lvl>
    </w:lvlOverride>
  </w:num>
  <w:num w:numId="5" w16cid:durableId="1291474288">
    <w:abstractNumId w:val="1"/>
    <w:lvlOverride w:ilvl="0">
      <w:lvl w:ilvl="0">
        <w:numFmt w:val="decimal"/>
        <w:lvlText w:val="%1."/>
        <w:lvlJc w:val="left"/>
      </w:lvl>
    </w:lvlOverride>
  </w:num>
  <w:num w:numId="6" w16cid:durableId="443159454">
    <w:abstractNumId w:val="4"/>
    <w:lvlOverride w:ilvl="0">
      <w:lvl w:ilvl="0">
        <w:numFmt w:val="lowerLetter"/>
        <w:lvlText w:val="%1."/>
        <w:lvlJc w:val="left"/>
      </w:lvl>
    </w:lvlOverride>
  </w:num>
  <w:num w:numId="7" w16cid:durableId="429592182">
    <w:abstractNumId w:val="4"/>
    <w:lvlOverride w:ilvl="0">
      <w:lvl w:ilvl="0">
        <w:numFmt w:val="lowerLetter"/>
        <w:lvlText w:val="%1."/>
        <w:lvlJc w:val="left"/>
      </w:lvl>
    </w:lvlOverride>
  </w:num>
  <w:num w:numId="8" w16cid:durableId="1057123369">
    <w:abstractNumId w:val="4"/>
    <w:lvlOverride w:ilvl="0">
      <w:lvl w:ilvl="0">
        <w:numFmt w:val="lowerLetter"/>
        <w:lvlText w:val="%1."/>
        <w:lvlJc w:val="left"/>
      </w:lvl>
    </w:lvlOverride>
  </w:num>
  <w:num w:numId="9" w16cid:durableId="442307918">
    <w:abstractNumId w:val="6"/>
    <w:lvlOverride w:ilvl="0">
      <w:lvl w:ilvl="0">
        <w:numFmt w:val="decimal"/>
        <w:lvlText w:val="%1."/>
        <w:lvlJc w:val="left"/>
      </w:lvl>
    </w:lvlOverride>
  </w:num>
  <w:num w:numId="10" w16cid:durableId="199435162">
    <w:abstractNumId w:val="7"/>
    <w:lvlOverride w:ilvl="0">
      <w:lvl w:ilvl="0">
        <w:numFmt w:val="lowerLetter"/>
        <w:lvlText w:val="%1."/>
        <w:lvlJc w:val="left"/>
      </w:lvl>
    </w:lvlOverride>
  </w:num>
  <w:num w:numId="11" w16cid:durableId="1219172457">
    <w:abstractNumId w:val="7"/>
    <w:lvlOverride w:ilvl="0">
      <w:lvl w:ilvl="0">
        <w:numFmt w:val="lowerLetter"/>
        <w:lvlText w:val="%1."/>
        <w:lvlJc w:val="left"/>
      </w:lvl>
    </w:lvlOverride>
  </w:num>
  <w:num w:numId="12" w16cid:durableId="1212499071">
    <w:abstractNumId w:val="0"/>
    <w:lvlOverride w:ilvl="0">
      <w:lvl w:ilvl="0">
        <w:numFmt w:val="decimal"/>
        <w:lvlText w:val="%1."/>
        <w:lvlJc w:val="left"/>
      </w:lvl>
    </w:lvlOverride>
  </w:num>
  <w:num w:numId="13" w16cid:durableId="861432959">
    <w:abstractNumId w:val="3"/>
    <w:lvlOverride w:ilvl="0">
      <w:lvl w:ilvl="0">
        <w:numFmt w:val="lowerLetter"/>
        <w:lvlText w:val="%1."/>
        <w:lvlJc w:val="left"/>
      </w:lvl>
    </w:lvlOverride>
  </w:num>
  <w:num w:numId="14" w16cid:durableId="998114177">
    <w:abstractNumId w:val="3"/>
    <w:lvlOverride w:ilvl="0">
      <w:lvl w:ilvl="0">
        <w:numFmt w:val="lowerLetter"/>
        <w:lvlText w:val="%1."/>
        <w:lvlJc w:val="left"/>
      </w:lvl>
    </w:lvlOverride>
  </w:num>
  <w:num w:numId="15" w16cid:durableId="1286503643">
    <w:abstractNumId w:val="3"/>
    <w:lvlOverride w:ilvl="0">
      <w:lvl w:ilvl="0">
        <w:numFmt w:val="lowerLetter"/>
        <w:lvlText w:val="%1."/>
        <w:lvlJc w:val="left"/>
      </w:lvl>
    </w:lvlOverride>
  </w:num>
  <w:num w:numId="16" w16cid:durableId="68185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9E"/>
    <w:rsid w:val="002E531B"/>
    <w:rsid w:val="00E87A7B"/>
    <w:rsid w:val="00F53744"/>
    <w:rsid w:val="00FC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C0D"/>
  <w15:chartTrackingRefBased/>
  <w15:docId w15:val="{94193A1C-F783-4265-9AF3-35F854A3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7BD9DD0F2754F89642DA774BD1AB0" ma:contentTypeVersion="15" ma:contentTypeDescription="Create a new document." ma:contentTypeScope="" ma:versionID="c5ca9879a5fd2abf9f4ecf4f31db8929">
  <xsd:schema xmlns:xsd="http://www.w3.org/2001/XMLSchema" xmlns:xs="http://www.w3.org/2001/XMLSchema" xmlns:p="http://schemas.microsoft.com/office/2006/metadata/properties" xmlns:ns2="c4b01b5c-51f1-4129-af4c-6e30dc93eec2" xmlns:ns3="5c7ce364-9edd-4828-ac6d-fd84d8cff2eb" targetNamespace="http://schemas.microsoft.com/office/2006/metadata/properties" ma:root="true" ma:fieldsID="c47aec8a510c1717d562416f1fb20787" ns2:_="" ns3:_="">
    <xsd:import namespace="c4b01b5c-51f1-4129-af4c-6e30dc93eec2"/>
    <xsd:import namespace="5c7ce364-9edd-4828-ac6d-fd84d8cff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1b5c-51f1-4129-af4c-6e30dc93e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0d3937-0597-465c-8a63-717e0784e42d}" ma:internalName="TaxCatchAll" ma:showField="CatchAllData" ma:web="c4b01b5c-51f1-4129-af4c-6e30dc93e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ce364-9edd-4828-ac6d-fd84d8cff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b45061-b342-496f-a0e0-47925b70d2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01B0-E222-4075-9D40-034F887E563B}"/>
</file>

<file path=customXml/itemProps2.xml><?xml version="1.0" encoding="utf-8"?>
<ds:datastoreItem xmlns:ds="http://schemas.openxmlformats.org/officeDocument/2006/customXml" ds:itemID="{3A6DDA61-955A-4B5A-992A-8F79880DC0D5}"/>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Kottmann</dc:creator>
  <cp:keywords/>
  <dc:description/>
  <cp:lastModifiedBy>Linda Kottmann</cp:lastModifiedBy>
  <cp:revision>2</cp:revision>
  <dcterms:created xsi:type="dcterms:W3CDTF">2024-01-15T18:14:00Z</dcterms:created>
  <dcterms:modified xsi:type="dcterms:W3CDTF">2024-04-10T18:48:00Z</dcterms:modified>
</cp:coreProperties>
</file>